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E2" w:rsidRPr="009D2E44" w:rsidRDefault="009D2E44" w:rsidP="00033D16">
      <w:pPr>
        <w:jc w:val="both"/>
        <w:rPr>
          <w:b/>
        </w:rPr>
      </w:pPr>
      <w:bookmarkStart w:id="0" w:name="_GoBack"/>
      <w:bookmarkEnd w:id="0"/>
      <w:r w:rsidRPr="009D2E44">
        <w:rPr>
          <w:b/>
        </w:rPr>
        <w:t>VULJANKOVIĆ  d.o.o. u stečaju</w:t>
      </w:r>
      <w:r w:rsidRPr="009D2E44">
        <w:rPr>
          <w:b/>
        </w:rPr>
        <w:tab/>
      </w:r>
      <w:r w:rsidRPr="009D2E44">
        <w:rPr>
          <w:b/>
        </w:rPr>
        <w:tab/>
      </w:r>
      <w:r w:rsidRPr="009D2E44">
        <w:rPr>
          <w:b/>
        </w:rPr>
        <w:tab/>
      </w:r>
      <w:r w:rsidRPr="009D2E44">
        <w:rPr>
          <w:b/>
        </w:rPr>
        <w:tab/>
        <w:t>St-666/14</w:t>
      </w:r>
    </w:p>
    <w:p w:rsidR="009D2E44" w:rsidRPr="009D2E44" w:rsidRDefault="009D2E44" w:rsidP="00033D16">
      <w:pPr>
        <w:jc w:val="both"/>
        <w:rPr>
          <w:b/>
        </w:rPr>
      </w:pPr>
      <w:r w:rsidRPr="009D2E44">
        <w:rPr>
          <w:b/>
        </w:rPr>
        <w:t>Cerje 20</w:t>
      </w:r>
    </w:p>
    <w:p w:rsidR="009D2E44" w:rsidRPr="009D2E44" w:rsidRDefault="009D2E44" w:rsidP="00033D16">
      <w:pPr>
        <w:jc w:val="both"/>
        <w:rPr>
          <w:b/>
        </w:rPr>
      </w:pPr>
      <w:r w:rsidRPr="009D2E44">
        <w:rPr>
          <w:b/>
        </w:rPr>
        <w:t>10340 VRBOVEC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Pr="009D2E44" w:rsidRDefault="007C7DFE" w:rsidP="00033D16">
      <w:pPr>
        <w:jc w:val="both"/>
        <w:rPr>
          <w:b/>
        </w:rPr>
      </w:pPr>
      <w:r w:rsidRPr="009D2E44">
        <w:rPr>
          <w:b/>
        </w:rPr>
        <w:t>TRGOVAČKI SUD U ZAGREBU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Pr="009D2E44" w:rsidRDefault="007C7DFE" w:rsidP="00033D16">
      <w:pPr>
        <w:jc w:val="both"/>
        <w:rPr>
          <w:b/>
        </w:rPr>
      </w:pPr>
      <w:r w:rsidRPr="009D2E44">
        <w:rPr>
          <w:b/>
        </w:rPr>
        <w:t>Predmet: Prijedlog objave oglasa na e-oglasnoj ploči suda</w:t>
      </w:r>
    </w:p>
    <w:p w:rsidR="007C7DFE" w:rsidRDefault="007C7DFE" w:rsidP="00033D16">
      <w:pPr>
        <w:jc w:val="both"/>
      </w:pPr>
    </w:p>
    <w:p w:rsidR="007C7DFE" w:rsidRDefault="00F83EEE" w:rsidP="00033D16">
      <w:pPr>
        <w:jc w:val="both"/>
      </w:pPr>
      <w:r>
        <w:t>Nastavno na suglasnost steč</w:t>
      </w:r>
      <w:r w:rsidR="007C7DFE">
        <w:t>a</w:t>
      </w:r>
      <w:r>
        <w:t>j</w:t>
      </w:r>
      <w:r w:rsidR="007C7DFE">
        <w:t>nog suca na izvr</w:t>
      </w:r>
      <w:r w:rsidR="009D2E44">
        <w:t>šenje završne</w:t>
      </w:r>
      <w:r>
        <w:t xml:space="preserve"> diobe, u d</w:t>
      </w:r>
      <w:r w:rsidR="007C7DFE">
        <w:t>a</w:t>
      </w:r>
      <w:r>
        <w:t>l</w:t>
      </w:r>
      <w:r w:rsidR="007C7DFE">
        <w:t>jnjem tekstu dostavalja se oglas radi objave na</w:t>
      </w:r>
      <w:r w:rsidR="007D0EBB">
        <w:t xml:space="preserve"> e-oglasnoj ploči Trgovačkog</w:t>
      </w:r>
      <w:r w:rsidR="007C7DFE">
        <w:t xml:space="preserve"> su</w:t>
      </w:r>
      <w:r w:rsidR="007D0EBB">
        <w:t>d</w:t>
      </w:r>
      <w:r w:rsidR="007C7DFE">
        <w:t>a u Zagrebu.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  <w:r>
        <w:t>Oglas: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A30AE2" w:rsidRDefault="00A30AE2" w:rsidP="00033D16">
      <w:pPr>
        <w:jc w:val="both"/>
      </w:pPr>
    </w:p>
    <w:p w:rsidR="004E7A8A" w:rsidRDefault="00033D16" w:rsidP="00033D16">
      <w:pPr>
        <w:jc w:val="both"/>
      </w:pPr>
      <w:r>
        <w:t>Stečajni upravite</w:t>
      </w:r>
      <w:r w:rsidR="007B5095">
        <w:t>l</w:t>
      </w:r>
      <w:r w:rsidR="009D2E44">
        <w:t xml:space="preserve">j Vuljanković </w:t>
      </w:r>
      <w:r>
        <w:t>d.</w:t>
      </w:r>
      <w:r w:rsidR="009D2E44">
        <w:t>o.o. u stečaju, Cerje 20, 10340 Vrbovec</w:t>
      </w:r>
      <w:r>
        <w:t>, u s</w:t>
      </w:r>
      <w:r w:rsidR="009D2E44">
        <w:t>tečajnom postupku broj St-666/14</w:t>
      </w:r>
      <w:r>
        <w:t>, koji se vodi na Trgovačkom sudu u Zagrebu, na temelju suglasnosti stečajnog suca, obja</w:t>
      </w:r>
      <w:r w:rsidR="009D2E44">
        <w:t xml:space="preserve">vljuje završnu </w:t>
      </w:r>
      <w:r>
        <w:t>diobu.</w:t>
      </w:r>
    </w:p>
    <w:p w:rsidR="00033D16" w:rsidRDefault="00033D16" w:rsidP="00033D16">
      <w:pPr>
        <w:jc w:val="both"/>
      </w:pPr>
    </w:p>
    <w:p w:rsidR="00C41155" w:rsidRDefault="00C41155" w:rsidP="00033D16">
      <w:pPr>
        <w:jc w:val="both"/>
      </w:pPr>
      <w:r>
        <w:t>Od sredstava pristiglih na račun stečajnog dužnika, a nakon namirenja troškova stečajnog po</w:t>
      </w:r>
      <w:r w:rsidR="00587F87">
        <w:t>stupka po članku 86. i 87. Steč</w:t>
      </w:r>
      <w:r>
        <w:t>a</w:t>
      </w:r>
      <w:r w:rsidR="00587F87">
        <w:t>j</w:t>
      </w:r>
      <w:r w:rsidR="009D2E44">
        <w:t xml:space="preserve">nog zakona, objavljuje se završna  dioba II višeg isplatnog reda </w:t>
      </w:r>
      <w:r w:rsidR="008A3A9B">
        <w:t xml:space="preserve"> u iznosu od 65.743,43</w:t>
      </w:r>
      <w:r w:rsidR="00A30AE2">
        <w:t xml:space="preserve"> kn, </w:t>
      </w:r>
      <w:r w:rsidR="00832335">
        <w:t>od</w:t>
      </w:r>
      <w:r w:rsidR="00A30AE2">
        <w:t xml:space="preserve"> ukupno utvrđenih tražbina </w:t>
      </w:r>
      <w:r>
        <w:t xml:space="preserve"> II višeg isplatnog reda </w:t>
      </w:r>
      <w:r w:rsidR="005E3399">
        <w:t>964.347,31</w:t>
      </w:r>
      <w:r w:rsidR="00A30AE2">
        <w:t xml:space="preserve">  kn</w:t>
      </w:r>
      <w:r w:rsidR="00587F87">
        <w:t>.</w:t>
      </w:r>
    </w:p>
    <w:p w:rsidR="00033D16" w:rsidRDefault="00033D16" w:rsidP="00033D16">
      <w:pPr>
        <w:jc w:val="both"/>
      </w:pPr>
    </w:p>
    <w:p w:rsidR="00033D16" w:rsidRDefault="00033D16" w:rsidP="00033D16">
      <w:pPr>
        <w:jc w:val="both"/>
      </w:pPr>
      <w:r>
        <w:t>UPUTA O PRAVNOM LIJEKU:</w:t>
      </w:r>
    </w:p>
    <w:p w:rsidR="00033D16" w:rsidRDefault="00033D16" w:rsidP="00033D16">
      <w:pPr>
        <w:pStyle w:val="Tijeloteksta"/>
      </w:pPr>
      <w:r>
        <w:t xml:space="preserve">Sudionici stečajnog postupka, uvid u diobeni popis mogu izvršiti u pisarnici suda i podnjeti prigovor na isti </w:t>
      </w:r>
      <w:r w:rsidR="00C8645E">
        <w:t>na završnom ročištu.</w:t>
      </w:r>
    </w:p>
    <w:p w:rsidR="00033D16" w:rsidRDefault="00033D16"/>
    <w:p w:rsidR="00A30AE2" w:rsidRDefault="00A30AE2"/>
    <w:p w:rsidR="00A30AE2" w:rsidRDefault="00A30AE2"/>
    <w:p w:rsidR="00A30AE2" w:rsidRDefault="00A30AE2">
      <w:r>
        <w:t xml:space="preserve">                                                                                            Stečajni upravitelj:</w:t>
      </w:r>
    </w:p>
    <w:p w:rsidR="00A30AE2" w:rsidRDefault="00A30AE2"/>
    <w:p w:rsidR="00A30AE2" w:rsidRDefault="00A30AE2">
      <w:r>
        <w:t xml:space="preserve">                                                                                            Zdravko Mitak dipl. oec.</w:t>
      </w:r>
    </w:p>
    <w:sectPr w:rsidR="00A30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D16"/>
    <w:rsid w:val="00033D16"/>
    <w:rsid w:val="00071134"/>
    <w:rsid w:val="00125CAD"/>
    <w:rsid w:val="00162B21"/>
    <w:rsid w:val="00243F06"/>
    <w:rsid w:val="002818A7"/>
    <w:rsid w:val="003E71F5"/>
    <w:rsid w:val="004E7A8A"/>
    <w:rsid w:val="00587F87"/>
    <w:rsid w:val="005E3399"/>
    <w:rsid w:val="0062117C"/>
    <w:rsid w:val="007B5095"/>
    <w:rsid w:val="007C7DFE"/>
    <w:rsid w:val="007D0EBB"/>
    <w:rsid w:val="00832335"/>
    <w:rsid w:val="0086702C"/>
    <w:rsid w:val="008A3A9B"/>
    <w:rsid w:val="009D2E44"/>
    <w:rsid w:val="00A30AE2"/>
    <w:rsid w:val="00B7138C"/>
    <w:rsid w:val="00BC366E"/>
    <w:rsid w:val="00C41155"/>
    <w:rsid w:val="00C8645E"/>
    <w:rsid w:val="00CE142C"/>
    <w:rsid w:val="00F8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sid w:val="00033D16"/>
    <w:p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sid w:val="00033D16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4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Stečajni upravitelj Hamowa d</vt:lpstr>
      <vt:lpstr>Stečajni upravitelj Hamowa d</vt:lpstr>
    </vt:vector>
  </TitlesOfParts>
  <Company>TPK EPO d.d.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Stečajni upravitelj Hamowa d</dc:title>
  <dc:creator>***</dc:creator>
  <cp:lastModifiedBy>Ivana Stampf</cp:lastModifiedBy>
  <cp:revision>2</cp:revision>
  <cp:lastPrinted>2016-04-06T08:11:00Z</cp:lastPrinted>
  <dcterms:created xsi:type="dcterms:W3CDTF">2016-04-06T11:51:00Z</dcterms:created>
  <dcterms:modified xsi:type="dcterms:W3CDTF">2016-04-06T11:51:00Z</dcterms:modified>
</cp:coreProperties>
</file>